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FF" w:rsidRPr="009868FF" w:rsidRDefault="00641B7F" w:rsidP="009868FF">
      <w:pPr>
        <w:jc w:val="center"/>
        <w:rPr>
          <w:noProof/>
          <w:u w:val="single"/>
        </w:rPr>
      </w:pPr>
      <w:r>
        <w:rPr>
          <w:noProof/>
          <w:u w:val="single"/>
        </w:rPr>
        <w:t>PROC010 RevB</w:t>
      </w:r>
      <w:bookmarkStart w:id="0" w:name="_GoBack"/>
      <w:bookmarkEnd w:id="0"/>
      <w:r w:rsidR="009868FF" w:rsidRPr="009868FF">
        <w:rPr>
          <w:noProof/>
          <w:u w:val="single"/>
        </w:rPr>
        <w:t xml:space="preserve"> </w:t>
      </w:r>
      <w:r w:rsidR="005B4148">
        <w:rPr>
          <w:noProof/>
          <w:u w:val="single"/>
        </w:rPr>
        <w:t>antenna etching guidelines</w:t>
      </w:r>
    </w:p>
    <w:p w:rsidR="00CE1739" w:rsidRDefault="00CE1739"/>
    <w:p w:rsidR="00122516" w:rsidRDefault="00EB6E98">
      <w:r w:rsidRPr="00EB6E98">
        <w:t xml:space="preserve">The </w:t>
      </w:r>
      <w:r>
        <w:t xml:space="preserve">board has etched antennas on the top layer which need high etching tolerance to meet the performance. </w:t>
      </w:r>
    </w:p>
    <w:p w:rsidR="00EB6E98" w:rsidRDefault="00EB6E98">
      <w:r>
        <w:t xml:space="preserve">The section of the antennas are shown below. </w:t>
      </w:r>
      <w:r w:rsidR="002D5272">
        <w:t xml:space="preserve">This consists of 3 rectangular block and thin trace connecting the blocks. </w:t>
      </w:r>
      <w:r>
        <w:t xml:space="preserve">The dimensions of this section mentioned in the gerbers is the </w:t>
      </w:r>
      <w:r w:rsidRPr="00EB6E98">
        <w:rPr>
          <w:u w:val="single"/>
        </w:rPr>
        <w:t>target dimension on the “top” portion of the copper plan</w:t>
      </w:r>
      <w:r>
        <w:t xml:space="preserve"> .  Due to the etching process the “top” section of the copper is thinner than the “bottom”. </w:t>
      </w:r>
      <w:r w:rsidR="003E3FA6">
        <w:t xml:space="preserve">The etching needs to be adjusted to meet the target dimensions on the “top” section. </w:t>
      </w:r>
    </w:p>
    <w:p w:rsidR="003E3FA6" w:rsidRDefault="003E3FA6">
      <w:r>
        <w:t>The tolerance of etching can me +- 20um</w:t>
      </w:r>
    </w:p>
    <w:p w:rsidR="00EB6E98" w:rsidRDefault="00EB6E98"/>
    <w:p w:rsidR="00EB6E98" w:rsidRPr="00EB6E98" w:rsidRDefault="00EB6E98">
      <w:r>
        <w:rPr>
          <w:noProof/>
        </w:rPr>
        <w:drawing>
          <wp:inline distT="0" distB="0" distL="0" distR="0" wp14:anchorId="1B095852" wp14:editId="7293B186">
            <wp:extent cx="1932317" cy="43629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29377" cy="435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516" w:rsidRDefault="00122516"/>
    <w:sectPr w:rsidR="0012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FF"/>
    <w:rsid w:val="00031CEF"/>
    <w:rsid w:val="0004733E"/>
    <w:rsid w:val="00122516"/>
    <w:rsid w:val="00152612"/>
    <w:rsid w:val="002D5272"/>
    <w:rsid w:val="00342BFB"/>
    <w:rsid w:val="00383F25"/>
    <w:rsid w:val="003E3FA6"/>
    <w:rsid w:val="00450D82"/>
    <w:rsid w:val="004621A3"/>
    <w:rsid w:val="004D7344"/>
    <w:rsid w:val="00547B97"/>
    <w:rsid w:val="005B4148"/>
    <w:rsid w:val="005C7220"/>
    <w:rsid w:val="00641B7F"/>
    <w:rsid w:val="00666F0C"/>
    <w:rsid w:val="00714190"/>
    <w:rsid w:val="007A4E99"/>
    <w:rsid w:val="0092302B"/>
    <w:rsid w:val="00946358"/>
    <w:rsid w:val="009868FF"/>
    <w:rsid w:val="009924D2"/>
    <w:rsid w:val="00B50E69"/>
    <w:rsid w:val="00CB1748"/>
    <w:rsid w:val="00CE1739"/>
    <w:rsid w:val="00CE29D8"/>
    <w:rsid w:val="00D763C5"/>
    <w:rsid w:val="00E23C89"/>
    <w:rsid w:val="00E60949"/>
    <w:rsid w:val="00E80B4D"/>
    <w:rsid w:val="00EB6E98"/>
    <w:rsid w:val="00EC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Ram, Shankar</dc:creator>
  <cp:lastModifiedBy>Ozer, Adrian</cp:lastModifiedBy>
  <cp:revision>7</cp:revision>
  <dcterms:created xsi:type="dcterms:W3CDTF">2017-02-08T08:23:00Z</dcterms:created>
  <dcterms:modified xsi:type="dcterms:W3CDTF">2018-08-22T15:00:00Z</dcterms:modified>
</cp:coreProperties>
</file>